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BA" w:rsidRDefault="00D12DBA" w:rsidP="00D12DB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12DBA" w:rsidRDefault="00D12DBA" w:rsidP="00D12DB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:rsidR="00D12DBA" w:rsidRDefault="00D12DBA" w:rsidP="00D12DB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городского округа</w:t>
      </w:r>
    </w:p>
    <w:p w:rsidR="00D12DBA" w:rsidRDefault="00D12DBA" w:rsidP="00D12DB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24.08.2020 №688</w:t>
      </w:r>
    </w:p>
    <w:p w:rsidR="00D12DBA" w:rsidRDefault="00D12DBA" w:rsidP="00D12D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2DBA" w:rsidRDefault="00D12DBA" w:rsidP="00D12D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2DBA" w:rsidRDefault="00D12DBA" w:rsidP="00D12D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2DBA" w:rsidRDefault="00D12DBA" w:rsidP="00D12D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</w:t>
      </w:r>
    </w:p>
    <w:p w:rsidR="00D12DBA" w:rsidRPr="00D12DBA" w:rsidRDefault="00D12DBA" w:rsidP="00D12D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отдыха и оздоровления детей в Березовском городском округе в 2020 году</w:t>
      </w:r>
    </w:p>
    <w:p w:rsidR="00D12DBA" w:rsidRDefault="00D12DBA" w:rsidP="00D1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5954"/>
        <w:gridCol w:w="3118"/>
      </w:tblGrid>
      <w:tr w:rsidR="00D12DBA" w:rsidRPr="0003509F" w:rsidTr="00D12DBA">
        <w:tc>
          <w:tcPr>
            <w:tcW w:w="562" w:type="dxa"/>
          </w:tcPr>
          <w:p w:rsidR="00D12DBA" w:rsidRPr="00D12DBA" w:rsidRDefault="00D12DBA" w:rsidP="0026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D12DBA" w:rsidRPr="00D12DBA" w:rsidRDefault="00D12DBA" w:rsidP="0026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118" w:type="dxa"/>
          </w:tcPr>
          <w:p w:rsidR="00D12DBA" w:rsidRPr="00D12DBA" w:rsidRDefault="00D12DBA" w:rsidP="00260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целевые показатели   (на 31.12.2020)</w:t>
            </w:r>
          </w:p>
        </w:tc>
      </w:tr>
      <w:tr w:rsidR="00D12DBA" w:rsidRPr="0003509F" w:rsidTr="00D12DBA">
        <w:tc>
          <w:tcPr>
            <w:tcW w:w="562" w:type="dxa"/>
          </w:tcPr>
          <w:p w:rsidR="00D12DBA" w:rsidRPr="00D12DBA" w:rsidRDefault="00D12DBA" w:rsidP="00D1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12DBA" w:rsidRPr="00D12DBA" w:rsidRDefault="00D12DBA" w:rsidP="00D12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sz w:val="24"/>
                <w:szCs w:val="24"/>
              </w:rPr>
              <w:t>Охват отдыхом в санаториях и санаторных оздоровительных лагерях круглогодичного действия</w:t>
            </w:r>
          </w:p>
        </w:tc>
        <w:tc>
          <w:tcPr>
            <w:tcW w:w="3118" w:type="dxa"/>
          </w:tcPr>
          <w:p w:rsidR="00D12DBA" w:rsidRPr="00D12DBA" w:rsidRDefault="00D12DBA" w:rsidP="00260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2DBA" w:rsidRPr="0003509F" w:rsidTr="00D12DBA">
        <w:tc>
          <w:tcPr>
            <w:tcW w:w="562" w:type="dxa"/>
          </w:tcPr>
          <w:p w:rsidR="00D12DBA" w:rsidRPr="00D12DBA" w:rsidRDefault="00D12DBA" w:rsidP="00D1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12DBA" w:rsidRPr="00D12DBA" w:rsidRDefault="00D12DBA" w:rsidP="00D12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sz w:val="24"/>
                <w:szCs w:val="24"/>
              </w:rPr>
              <w:t>Охват отдыхом в загородных оздоровительных лагерях</w:t>
            </w:r>
          </w:p>
        </w:tc>
        <w:tc>
          <w:tcPr>
            <w:tcW w:w="3118" w:type="dxa"/>
          </w:tcPr>
          <w:p w:rsidR="00D12DBA" w:rsidRPr="00D12DBA" w:rsidRDefault="00D12DBA" w:rsidP="00260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804</w:t>
            </w:r>
          </w:p>
        </w:tc>
      </w:tr>
      <w:tr w:rsidR="00D12DBA" w:rsidRPr="0003509F" w:rsidTr="00D12DBA">
        <w:tc>
          <w:tcPr>
            <w:tcW w:w="562" w:type="dxa"/>
          </w:tcPr>
          <w:p w:rsidR="00D12DBA" w:rsidRPr="00D12DBA" w:rsidRDefault="00D12DBA" w:rsidP="00D1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12DBA" w:rsidRPr="00D12DBA" w:rsidRDefault="00D12DBA" w:rsidP="00D12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sz w:val="24"/>
                <w:szCs w:val="24"/>
              </w:rPr>
              <w:t>Охват отдыхом в лагерях дневного пребывания</w:t>
            </w:r>
          </w:p>
        </w:tc>
        <w:tc>
          <w:tcPr>
            <w:tcW w:w="3118" w:type="dxa"/>
          </w:tcPr>
          <w:p w:rsidR="00D12DBA" w:rsidRPr="00D12DBA" w:rsidRDefault="00D12DBA" w:rsidP="00260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1 032</w:t>
            </w:r>
          </w:p>
        </w:tc>
      </w:tr>
      <w:tr w:rsidR="00D12DBA" w:rsidRPr="0003509F" w:rsidTr="00D12DBA">
        <w:tc>
          <w:tcPr>
            <w:tcW w:w="562" w:type="dxa"/>
          </w:tcPr>
          <w:p w:rsidR="00D12DBA" w:rsidRPr="00D12DBA" w:rsidRDefault="00D12DBA" w:rsidP="00D1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12DBA" w:rsidRPr="00D12DBA" w:rsidRDefault="00D12DBA" w:rsidP="00D12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sz w:val="24"/>
                <w:szCs w:val="24"/>
              </w:rPr>
              <w:t>Другие формы отдыха детей</w:t>
            </w:r>
          </w:p>
        </w:tc>
        <w:tc>
          <w:tcPr>
            <w:tcW w:w="3118" w:type="dxa"/>
          </w:tcPr>
          <w:p w:rsidR="00D12DBA" w:rsidRPr="00D12DBA" w:rsidRDefault="00D12DBA" w:rsidP="00260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4 496</w:t>
            </w:r>
          </w:p>
        </w:tc>
      </w:tr>
      <w:tr w:rsidR="00D12DBA" w:rsidRPr="0003509F" w:rsidTr="00D12DBA">
        <w:tc>
          <w:tcPr>
            <w:tcW w:w="562" w:type="dxa"/>
          </w:tcPr>
          <w:p w:rsidR="00D12DBA" w:rsidRPr="00D12DBA" w:rsidRDefault="00D12DBA" w:rsidP="00D1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12DBA" w:rsidRPr="00D12DBA" w:rsidRDefault="00D12DBA" w:rsidP="00D12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D12DBA" w:rsidRPr="00D12DBA" w:rsidRDefault="00D12DBA" w:rsidP="002602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6 332</w:t>
            </w:r>
          </w:p>
        </w:tc>
      </w:tr>
    </w:tbl>
    <w:p w:rsidR="00B97935" w:rsidRDefault="00B97935">
      <w:bookmarkStart w:id="0" w:name="_GoBack"/>
      <w:bookmarkEnd w:id="0"/>
    </w:p>
    <w:sectPr w:rsidR="00B97935" w:rsidSect="00D12D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95"/>
    <w:rsid w:val="00B97935"/>
    <w:rsid w:val="00D12DBA"/>
    <w:rsid w:val="00DA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45A1"/>
  <w15:chartTrackingRefBased/>
  <w15:docId w15:val="{20787C2E-14BD-42FB-939E-841F963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2020-08-26T04:57:00Z</dcterms:created>
  <dcterms:modified xsi:type="dcterms:W3CDTF">2020-08-26T05:03:00Z</dcterms:modified>
</cp:coreProperties>
</file>